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12BEE" w14:textId="6B24C6C5" w:rsidR="00414E45" w:rsidRPr="00034CC4" w:rsidRDefault="00414E45" w:rsidP="00801B89">
      <w:pPr>
        <w:tabs>
          <w:tab w:val="left" w:pos="709"/>
        </w:tabs>
        <w:jc w:val="center"/>
        <w:rPr>
          <w:sz w:val="26"/>
          <w:szCs w:val="26"/>
        </w:rPr>
      </w:pPr>
      <w:r w:rsidRPr="00034CC4">
        <w:rPr>
          <w:sz w:val="26"/>
          <w:szCs w:val="26"/>
        </w:rPr>
        <w:t xml:space="preserve">Заключение № </w:t>
      </w:r>
      <w:r w:rsidR="0020288C">
        <w:rPr>
          <w:sz w:val="26"/>
          <w:szCs w:val="26"/>
        </w:rPr>
        <w:t>2</w:t>
      </w:r>
      <w:r w:rsidRPr="00034CC4">
        <w:rPr>
          <w:sz w:val="26"/>
          <w:szCs w:val="26"/>
        </w:rPr>
        <w:t>/Д</w:t>
      </w:r>
    </w:p>
    <w:p w14:paraId="6D9F192F" w14:textId="77777777" w:rsidR="00414E45" w:rsidRPr="00034CC4" w:rsidRDefault="00414E45" w:rsidP="00801B89">
      <w:pPr>
        <w:tabs>
          <w:tab w:val="left" w:pos="709"/>
        </w:tabs>
        <w:jc w:val="center"/>
        <w:rPr>
          <w:sz w:val="26"/>
          <w:szCs w:val="26"/>
        </w:rPr>
      </w:pPr>
      <w:r w:rsidRPr="00034CC4">
        <w:rPr>
          <w:sz w:val="26"/>
          <w:szCs w:val="26"/>
        </w:rPr>
        <w:t xml:space="preserve">на проект решения Думы города Пыть-Яха </w:t>
      </w:r>
    </w:p>
    <w:p w14:paraId="1E4A60CA" w14:textId="77777777" w:rsidR="0020288C" w:rsidRDefault="00414E45" w:rsidP="00801B89">
      <w:pPr>
        <w:tabs>
          <w:tab w:val="left" w:pos="709"/>
        </w:tabs>
        <w:jc w:val="center"/>
        <w:rPr>
          <w:sz w:val="26"/>
          <w:szCs w:val="26"/>
        </w:rPr>
      </w:pPr>
      <w:r w:rsidRPr="00034CC4">
        <w:rPr>
          <w:sz w:val="26"/>
          <w:szCs w:val="26"/>
        </w:rPr>
        <w:t xml:space="preserve"> </w:t>
      </w:r>
      <w:r w:rsidR="0020288C">
        <w:rPr>
          <w:sz w:val="26"/>
          <w:szCs w:val="26"/>
        </w:rPr>
        <w:t>«О признании утратившими силу решения Думы города Пыть-Яха от 26.04.2007 № 181 «Об утверждении Положения о муниципальной поддержке инвестиционных</w:t>
      </w:r>
    </w:p>
    <w:p w14:paraId="26863583" w14:textId="266FE453" w:rsidR="0020288C" w:rsidRDefault="0020288C" w:rsidP="00801B89">
      <w:pPr>
        <w:tabs>
          <w:tab w:val="left" w:pos="709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проектов на территории города Пыть-Яха» </w:t>
      </w:r>
    </w:p>
    <w:p w14:paraId="38C4E144" w14:textId="05BF9CD0" w:rsidR="0020288C" w:rsidRDefault="0020288C" w:rsidP="00801B89">
      <w:pPr>
        <w:tabs>
          <w:tab w:val="left" w:pos="709"/>
        </w:tabs>
        <w:jc w:val="center"/>
        <w:rPr>
          <w:sz w:val="26"/>
          <w:szCs w:val="26"/>
        </w:rPr>
      </w:pPr>
      <w:r>
        <w:rPr>
          <w:sz w:val="26"/>
          <w:szCs w:val="26"/>
        </w:rPr>
        <w:t>(в ред. от 22.11.2011 № 90, от 14.10.2014 № 285)</w:t>
      </w:r>
    </w:p>
    <w:p w14:paraId="4518A89A" w14:textId="77777777" w:rsidR="00414E45" w:rsidRPr="00034CC4" w:rsidRDefault="00414E45" w:rsidP="00801B89">
      <w:pPr>
        <w:tabs>
          <w:tab w:val="left" w:pos="0"/>
          <w:tab w:val="left" w:pos="709"/>
        </w:tabs>
        <w:jc w:val="center"/>
        <w:rPr>
          <w:sz w:val="26"/>
          <w:szCs w:val="26"/>
        </w:rPr>
      </w:pPr>
    </w:p>
    <w:p w14:paraId="5E08F2A3" w14:textId="79BD6A7E" w:rsidR="00414E45" w:rsidRPr="00034CC4" w:rsidRDefault="00414E45" w:rsidP="00801B89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034CC4">
        <w:rPr>
          <w:sz w:val="26"/>
          <w:szCs w:val="26"/>
        </w:rPr>
        <w:t xml:space="preserve">г. Пыть-Ях                                                                                                                   </w:t>
      </w:r>
      <w:r w:rsidR="007D7F60">
        <w:rPr>
          <w:sz w:val="26"/>
          <w:szCs w:val="26"/>
        </w:rPr>
        <w:t xml:space="preserve">  </w:t>
      </w:r>
      <w:r w:rsidR="00356682">
        <w:rPr>
          <w:sz w:val="26"/>
          <w:szCs w:val="26"/>
        </w:rPr>
        <w:t xml:space="preserve">     </w:t>
      </w:r>
      <w:r w:rsidR="0020288C">
        <w:rPr>
          <w:sz w:val="26"/>
          <w:szCs w:val="26"/>
        </w:rPr>
        <w:t>0</w:t>
      </w:r>
      <w:r w:rsidR="00D93DD9">
        <w:rPr>
          <w:sz w:val="26"/>
          <w:szCs w:val="26"/>
        </w:rPr>
        <w:t>7</w:t>
      </w:r>
      <w:r w:rsidRPr="00034CC4">
        <w:rPr>
          <w:sz w:val="26"/>
          <w:szCs w:val="26"/>
        </w:rPr>
        <w:t>.0</w:t>
      </w:r>
      <w:r w:rsidR="0020288C">
        <w:rPr>
          <w:sz w:val="26"/>
          <w:szCs w:val="26"/>
        </w:rPr>
        <w:t>2</w:t>
      </w:r>
      <w:r w:rsidRPr="00034CC4">
        <w:rPr>
          <w:sz w:val="26"/>
          <w:szCs w:val="26"/>
        </w:rPr>
        <w:t>.202</w:t>
      </w:r>
      <w:r>
        <w:rPr>
          <w:sz w:val="26"/>
          <w:szCs w:val="26"/>
        </w:rPr>
        <w:t>5</w:t>
      </w:r>
    </w:p>
    <w:p w14:paraId="18513720" w14:textId="77777777" w:rsidR="00414E45" w:rsidRPr="001C1B18" w:rsidRDefault="00414E45" w:rsidP="00801B89">
      <w:pPr>
        <w:tabs>
          <w:tab w:val="left" w:pos="0"/>
          <w:tab w:val="left" w:pos="709"/>
        </w:tabs>
        <w:jc w:val="both"/>
        <w:rPr>
          <w:sz w:val="28"/>
          <w:szCs w:val="28"/>
        </w:rPr>
      </w:pPr>
    </w:p>
    <w:p w14:paraId="7EBC8D47" w14:textId="4A34EB9E" w:rsidR="00414E45" w:rsidRPr="00034CC4" w:rsidRDefault="001C1B18" w:rsidP="00801B89">
      <w:pPr>
        <w:tabs>
          <w:tab w:val="left" w:pos="709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14E45" w:rsidRPr="00034CC4">
        <w:rPr>
          <w:sz w:val="26"/>
          <w:szCs w:val="26"/>
        </w:rPr>
        <w:t>Счетно-контрольной палатой города Пыть-</w:t>
      </w:r>
      <w:r w:rsidR="00414E45" w:rsidRPr="00D757D2">
        <w:rPr>
          <w:sz w:val="26"/>
          <w:szCs w:val="26"/>
        </w:rPr>
        <w:t>Яха на основании п.3.1 раздела 3 Плана работы Счетно-контрольной палаты города Пыть-Яха на 2025 год, ст.8 Положения о Счетно-контрольной палате города Пыть-Яха, утвержденного решением Думы город</w:t>
      </w:r>
      <w:bookmarkStart w:id="0" w:name="_GoBack"/>
      <w:bookmarkEnd w:id="0"/>
      <w:r w:rsidR="00414E45" w:rsidRPr="00D757D2">
        <w:rPr>
          <w:sz w:val="26"/>
          <w:szCs w:val="26"/>
        </w:rPr>
        <w:t>а Пыть-Яха от 20.05.2022 № 78, проведена экспер</w:t>
      </w:r>
      <w:r w:rsidR="00414E45" w:rsidRPr="00034CC4">
        <w:rPr>
          <w:sz w:val="26"/>
          <w:szCs w:val="26"/>
        </w:rPr>
        <w:t>тиза проекта решения Думы города Пыть-</w:t>
      </w:r>
      <w:r w:rsidR="00F92E10" w:rsidRPr="00034CC4">
        <w:rPr>
          <w:sz w:val="26"/>
          <w:szCs w:val="26"/>
        </w:rPr>
        <w:t xml:space="preserve">Ях </w:t>
      </w:r>
      <w:r w:rsidR="0020288C" w:rsidRPr="0020288C">
        <w:rPr>
          <w:sz w:val="26"/>
          <w:szCs w:val="26"/>
        </w:rPr>
        <w:t>«О признании утратившими силу решения Думы города Пыть-Яха от 26.04.2007 № 181 «Об утверждении Положения о муниципальной поддержке инвестиционных проектов на территории города Пыть-Яха» (в ред. от 22.11.2011 № 90, от 14.10.2014 № 285)</w:t>
      </w:r>
      <w:r w:rsidR="00414E45" w:rsidRPr="00034CC4">
        <w:rPr>
          <w:sz w:val="26"/>
          <w:szCs w:val="26"/>
        </w:rPr>
        <w:t xml:space="preserve"> (далее – проект решения).</w:t>
      </w:r>
    </w:p>
    <w:p w14:paraId="0685BDE5" w14:textId="77777777" w:rsidR="001C1B18" w:rsidRDefault="001C1B18" w:rsidP="001C1B1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284E803" w14:textId="77777777" w:rsidR="00414E45" w:rsidRPr="00034CC4" w:rsidRDefault="00414E45" w:rsidP="001C1B1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34CC4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14:paraId="6B3FE4E3" w14:textId="77E3F2E6" w:rsidR="0020288C" w:rsidRDefault="00414E45" w:rsidP="00801B89">
      <w:pPr>
        <w:pStyle w:val="11"/>
        <w:tabs>
          <w:tab w:val="left" w:pos="709"/>
          <w:tab w:val="left" w:pos="900"/>
          <w:tab w:val="left" w:pos="1260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034CC4">
        <w:rPr>
          <w:sz w:val="26"/>
          <w:szCs w:val="26"/>
        </w:rPr>
        <w:tab/>
        <w:t xml:space="preserve">1. </w:t>
      </w:r>
      <w:r w:rsidR="0020288C">
        <w:rPr>
          <w:sz w:val="26"/>
          <w:szCs w:val="26"/>
        </w:rPr>
        <w:t xml:space="preserve">Бюджетный кодекс Российской Федерации (далее – БК РФ); </w:t>
      </w:r>
    </w:p>
    <w:p w14:paraId="15E85F08" w14:textId="69B2374F" w:rsidR="00563CCB" w:rsidRDefault="0020288C" w:rsidP="00A473DC">
      <w:pPr>
        <w:pStyle w:val="11"/>
        <w:tabs>
          <w:tab w:val="left" w:pos="709"/>
          <w:tab w:val="left" w:pos="900"/>
          <w:tab w:val="left" w:pos="1260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Федеральный закон от 25.02.1999 № 39-ФЗ «Об </w:t>
      </w:r>
      <w:r w:rsidR="00FA64E1">
        <w:rPr>
          <w:sz w:val="26"/>
          <w:szCs w:val="26"/>
        </w:rPr>
        <w:t xml:space="preserve">инвестиционной деятельности в Российской Федерации, осуществляемой в форме капитальных вложений» (далее – Закон    № 39-ФЗ); </w:t>
      </w:r>
    </w:p>
    <w:p w14:paraId="30AF6176" w14:textId="380EE44B" w:rsidR="00B4335A" w:rsidRDefault="00563CCB" w:rsidP="00563CCB">
      <w:pPr>
        <w:pStyle w:val="11"/>
        <w:tabs>
          <w:tab w:val="left" w:pos="709"/>
          <w:tab w:val="left" w:pos="993"/>
          <w:tab w:val="left" w:pos="1080"/>
        </w:tabs>
        <w:autoSpaceDE w:val="0"/>
        <w:autoSpaceDN w:val="0"/>
        <w:adjustRightInd w:val="0"/>
        <w:ind w:left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A473DC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954252">
        <w:rPr>
          <w:sz w:val="26"/>
          <w:szCs w:val="26"/>
        </w:rPr>
        <w:t>Ф</w:t>
      </w:r>
      <w:r w:rsidR="00954252" w:rsidRPr="00877C14">
        <w:rPr>
          <w:bCs/>
          <w:sz w:val="26"/>
          <w:szCs w:val="26"/>
        </w:rPr>
        <w:t xml:space="preserve">едеральный закон </w:t>
      </w:r>
      <w:r w:rsidR="00954252">
        <w:rPr>
          <w:bCs/>
          <w:sz w:val="26"/>
          <w:szCs w:val="26"/>
        </w:rPr>
        <w:t>от 21.12.2021 № 414</w:t>
      </w:r>
      <w:r w:rsidR="00F9486D">
        <w:rPr>
          <w:bCs/>
          <w:sz w:val="26"/>
          <w:szCs w:val="26"/>
        </w:rPr>
        <w:t>-ФЗ</w:t>
      </w:r>
      <w:r w:rsidR="00954252">
        <w:rPr>
          <w:bCs/>
          <w:sz w:val="26"/>
          <w:szCs w:val="26"/>
        </w:rPr>
        <w:t xml:space="preserve"> «О</w:t>
      </w:r>
      <w:r w:rsidR="00954252" w:rsidRPr="00877C14">
        <w:rPr>
          <w:bCs/>
          <w:sz w:val="26"/>
          <w:szCs w:val="26"/>
        </w:rPr>
        <w:t>б общих принципах организаци</w:t>
      </w:r>
      <w:r w:rsidR="00954252">
        <w:rPr>
          <w:bCs/>
          <w:sz w:val="26"/>
          <w:szCs w:val="26"/>
        </w:rPr>
        <w:t>и публичной власти в субъектах Российской Ф</w:t>
      </w:r>
      <w:r w:rsidR="00954252" w:rsidRPr="00877C14">
        <w:rPr>
          <w:bCs/>
          <w:sz w:val="26"/>
          <w:szCs w:val="26"/>
        </w:rPr>
        <w:t>едерации»</w:t>
      </w:r>
      <w:r w:rsidR="00954252">
        <w:rPr>
          <w:bCs/>
          <w:sz w:val="26"/>
          <w:szCs w:val="26"/>
        </w:rPr>
        <w:t xml:space="preserve"> (далее - Закон № 414);</w:t>
      </w:r>
    </w:p>
    <w:p w14:paraId="4C8B791E" w14:textId="11625484" w:rsidR="00A40C93" w:rsidRDefault="00A40C93" w:rsidP="00563CCB">
      <w:pPr>
        <w:pStyle w:val="11"/>
        <w:tabs>
          <w:tab w:val="left" w:pos="709"/>
          <w:tab w:val="left" w:pos="993"/>
          <w:tab w:val="left" w:pos="1080"/>
        </w:tabs>
        <w:autoSpaceDE w:val="0"/>
        <w:autoSpaceDN w:val="0"/>
        <w:adjustRightInd w:val="0"/>
        <w:ind w:left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 xml:space="preserve">4. </w:t>
      </w:r>
      <w:r w:rsidRPr="00A40C93">
        <w:rPr>
          <w:bCs/>
          <w:sz w:val="26"/>
          <w:szCs w:val="26"/>
        </w:rPr>
        <w:t>Федеральный закон от 06.10.2003 № 131-ФЗ «Об общих принципах организации местного самоупр</w:t>
      </w:r>
      <w:r>
        <w:rPr>
          <w:bCs/>
          <w:sz w:val="26"/>
          <w:szCs w:val="26"/>
        </w:rPr>
        <w:t>авления в Российской Федерации» (далее - З</w:t>
      </w:r>
      <w:r w:rsidRPr="00A40C93">
        <w:rPr>
          <w:bCs/>
          <w:sz w:val="26"/>
          <w:szCs w:val="26"/>
        </w:rPr>
        <w:t>акон № 131-ФЗ</w:t>
      </w:r>
      <w:r>
        <w:rPr>
          <w:bCs/>
          <w:sz w:val="26"/>
          <w:szCs w:val="26"/>
        </w:rPr>
        <w:t>)</w:t>
      </w:r>
    </w:p>
    <w:p w14:paraId="200B9F88" w14:textId="146D6777" w:rsidR="00414E45" w:rsidRDefault="00B4335A" w:rsidP="00F9486D">
      <w:pPr>
        <w:pStyle w:val="11"/>
        <w:tabs>
          <w:tab w:val="left" w:pos="709"/>
          <w:tab w:val="left" w:pos="993"/>
          <w:tab w:val="left" w:pos="1080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="00A40C93">
        <w:rPr>
          <w:bCs/>
          <w:sz w:val="26"/>
          <w:szCs w:val="26"/>
        </w:rPr>
        <w:t>5</w:t>
      </w:r>
      <w:r w:rsidR="00414E45" w:rsidRPr="00034CC4">
        <w:rPr>
          <w:sz w:val="26"/>
          <w:szCs w:val="26"/>
        </w:rPr>
        <w:t>. Устав города Пыть-Яха</w:t>
      </w:r>
      <w:r w:rsidR="00F85848">
        <w:rPr>
          <w:sz w:val="26"/>
          <w:szCs w:val="26"/>
        </w:rPr>
        <w:t xml:space="preserve">; </w:t>
      </w:r>
    </w:p>
    <w:p w14:paraId="76EF3E3E" w14:textId="1CF8D04B" w:rsidR="00F85848" w:rsidRPr="00034CC4" w:rsidRDefault="00A40C93" w:rsidP="00801B89">
      <w:pPr>
        <w:pStyle w:val="1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>6</w:t>
      </w:r>
      <w:r w:rsidR="00F85848">
        <w:rPr>
          <w:sz w:val="26"/>
          <w:szCs w:val="26"/>
        </w:rPr>
        <w:t xml:space="preserve">. Постановление главы </w:t>
      </w:r>
      <w:r w:rsidR="00563CCB">
        <w:rPr>
          <w:sz w:val="26"/>
          <w:szCs w:val="26"/>
        </w:rPr>
        <w:t>города от</w:t>
      </w:r>
      <w:r w:rsidR="00F85848">
        <w:rPr>
          <w:sz w:val="26"/>
          <w:szCs w:val="26"/>
        </w:rPr>
        <w:t xml:space="preserve"> 28.12.2017 № 60-пг «Об утверждении регламента сопровождения инвестиционных проектов в городе Пыть-Яхе»</w:t>
      </w:r>
      <w:r w:rsidR="00954252">
        <w:rPr>
          <w:sz w:val="26"/>
          <w:szCs w:val="26"/>
        </w:rPr>
        <w:t xml:space="preserve"> (далее – Постановление главы города от 28.12.2017 № 60-пг)</w:t>
      </w:r>
      <w:r w:rsidR="00F85848">
        <w:rPr>
          <w:sz w:val="26"/>
          <w:szCs w:val="26"/>
        </w:rPr>
        <w:t xml:space="preserve">; </w:t>
      </w:r>
    </w:p>
    <w:p w14:paraId="2165186C" w14:textId="51034C1B" w:rsidR="003C6C66" w:rsidRPr="00E929BC" w:rsidRDefault="00414E45" w:rsidP="00FA64E1">
      <w:pPr>
        <w:pStyle w:val="1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10"/>
          <w:szCs w:val="10"/>
        </w:rPr>
      </w:pPr>
      <w:r w:rsidRPr="00034CC4">
        <w:rPr>
          <w:sz w:val="26"/>
          <w:szCs w:val="26"/>
        </w:rPr>
        <w:tab/>
      </w:r>
    </w:p>
    <w:p w14:paraId="0F13DD98" w14:textId="6E166093" w:rsidR="00D757D2" w:rsidRDefault="003C6C66" w:rsidP="007D68F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B1648">
        <w:rPr>
          <w:sz w:val="26"/>
          <w:szCs w:val="26"/>
        </w:rPr>
        <w:t>Представленным п</w:t>
      </w:r>
      <w:r>
        <w:rPr>
          <w:sz w:val="26"/>
          <w:szCs w:val="26"/>
        </w:rPr>
        <w:t xml:space="preserve">роектом решения предлагается </w:t>
      </w:r>
      <w:r w:rsidR="00FA64E1">
        <w:rPr>
          <w:sz w:val="26"/>
          <w:szCs w:val="26"/>
        </w:rPr>
        <w:t>признать утратившими силу решение Думы города Пыть-Яха от 26.04.2007 № 181</w:t>
      </w:r>
      <w:r w:rsidR="003F138B">
        <w:rPr>
          <w:sz w:val="26"/>
          <w:szCs w:val="26"/>
        </w:rPr>
        <w:t xml:space="preserve"> </w:t>
      </w:r>
      <w:r w:rsidR="00FA64E1">
        <w:rPr>
          <w:sz w:val="26"/>
          <w:szCs w:val="26"/>
        </w:rPr>
        <w:t xml:space="preserve">«Об утверждении Положения о муниципальной поддержке инвестиционных проектов на территории города Пыть-Яха» </w:t>
      </w:r>
      <w:r w:rsidR="00FA64E1" w:rsidRPr="00FA64E1">
        <w:rPr>
          <w:sz w:val="26"/>
          <w:szCs w:val="26"/>
        </w:rPr>
        <w:t xml:space="preserve">и </w:t>
      </w:r>
      <w:r w:rsidR="007D68F1">
        <w:rPr>
          <w:sz w:val="26"/>
          <w:szCs w:val="26"/>
        </w:rPr>
        <w:t xml:space="preserve">все </w:t>
      </w:r>
      <w:r w:rsidR="00FA64E1">
        <w:rPr>
          <w:sz w:val="26"/>
          <w:szCs w:val="26"/>
        </w:rPr>
        <w:t>решения Думы</w:t>
      </w:r>
      <w:r w:rsidR="00FA64E1" w:rsidRPr="00FA64E1">
        <w:rPr>
          <w:sz w:val="26"/>
          <w:szCs w:val="26"/>
        </w:rPr>
        <w:t xml:space="preserve">, которыми </w:t>
      </w:r>
      <w:r w:rsidR="00FA64E1">
        <w:rPr>
          <w:sz w:val="26"/>
          <w:szCs w:val="26"/>
        </w:rPr>
        <w:t>в него вносились изменения.</w:t>
      </w:r>
    </w:p>
    <w:p w14:paraId="6B83CEA7" w14:textId="77777777" w:rsidR="007D68F1" w:rsidRPr="007D68F1" w:rsidRDefault="007D68F1" w:rsidP="007D68F1">
      <w:pPr>
        <w:tabs>
          <w:tab w:val="left" w:pos="709"/>
        </w:tabs>
        <w:jc w:val="both"/>
        <w:rPr>
          <w:sz w:val="10"/>
          <w:szCs w:val="10"/>
        </w:rPr>
      </w:pPr>
    </w:p>
    <w:p w14:paraId="37BB1236" w14:textId="3EE0303A" w:rsidR="00EB10B5" w:rsidRDefault="00D757D2" w:rsidP="00A473DC">
      <w:pPr>
        <w:tabs>
          <w:tab w:val="left" w:pos="709"/>
        </w:tabs>
        <w:ind w:right="-1"/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="00414E45" w:rsidRPr="00034CC4">
        <w:rPr>
          <w:bCs/>
          <w:sz w:val="26"/>
          <w:szCs w:val="26"/>
        </w:rPr>
        <w:t>Проект решения получен Счётно-контрольной палатой города Пыть-Яха 2</w:t>
      </w:r>
      <w:r w:rsidR="001B79E9">
        <w:rPr>
          <w:bCs/>
          <w:sz w:val="26"/>
          <w:szCs w:val="26"/>
        </w:rPr>
        <w:t>7</w:t>
      </w:r>
      <w:r w:rsidR="00414E45" w:rsidRPr="00034CC4">
        <w:rPr>
          <w:bCs/>
          <w:sz w:val="26"/>
          <w:szCs w:val="26"/>
        </w:rPr>
        <w:t>.</w:t>
      </w:r>
      <w:r w:rsidR="001B79E9">
        <w:rPr>
          <w:bCs/>
          <w:sz w:val="26"/>
          <w:szCs w:val="26"/>
        </w:rPr>
        <w:t>01</w:t>
      </w:r>
      <w:r w:rsidR="00414E45" w:rsidRPr="00034CC4">
        <w:rPr>
          <w:bCs/>
          <w:sz w:val="26"/>
          <w:szCs w:val="26"/>
        </w:rPr>
        <w:t>.202</w:t>
      </w:r>
      <w:r w:rsidR="001B79E9">
        <w:rPr>
          <w:bCs/>
          <w:sz w:val="26"/>
          <w:szCs w:val="26"/>
        </w:rPr>
        <w:t>5</w:t>
      </w:r>
      <w:r w:rsidR="00414E45" w:rsidRPr="00034CC4">
        <w:rPr>
          <w:bCs/>
          <w:sz w:val="26"/>
          <w:szCs w:val="26"/>
        </w:rPr>
        <w:t>, разработчик</w:t>
      </w:r>
      <w:r w:rsidR="00414E45" w:rsidRPr="00034CC4">
        <w:rPr>
          <w:sz w:val="26"/>
          <w:szCs w:val="26"/>
        </w:rPr>
        <w:t xml:space="preserve"> – </w:t>
      </w:r>
      <w:r w:rsidR="009C6F27">
        <w:rPr>
          <w:sz w:val="26"/>
          <w:szCs w:val="26"/>
        </w:rPr>
        <w:t>а</w:t>
      </w:r>
      <w:r w:rsidR="00414E45" w:rsidRPr="00034CC4">
        <w:rPr>
          <w:sz w:val="26"/>
          <w:szCs w:val="26"/>
        </w:rPr>
        <w:t>дминистрация города Пыть-Яха.</w:t>
      </w:r>
      <w:r w:rsidR="001B79E9">
        <w:rPr>
          <w:sz w:val="26"/>
          <w:szCs w:val="26"/>
        </w:rPr>
        <w:t xml:space="preserve"> С проектом решения представлена пояснительная записка.</w:t>
      </w:r>
      <w:r w:rsidR="00EB10B5">
        <w:rPr>
          <w:sz w:val="26"/>
          <w:szCs w:val="26"/>
        </w:rPr>
        <w:t xml:space="preserve"> </w:t>
      </w:r>
    </w:p>
    <w:p w14:paraId="6B2AC3A9" w14:textId="4944DE6F" w:rsidR="00DB36DD" w:rsidRDefault="00A473DC" w:rsidP="00DB36DD">
      <w:pPr>
        <w:pStyle w:val="ad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пояснительной записке к проекту решения указано, что финансово-экономическое обоснование не требуется, поскольку не предусмотрено получение, перечисление или использование средств местного бюджета; использование муниципальной собственности и управление ею; установление, изменение или отмену местных налогов, а также установление налоговых и иных льгот и преимуществ. </w:t>
      </w:r>
    </w:p>
    <w:p w14:paraId="011BC1E6" w14:textId="77777777" w:rsidR="005D3E55" w:rsidRDefault="005D3E55" w:rsidP="00DB36DD">
      <w:pPr>
        <w:pStyle w:val="ad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</w:p>
    <w:p w14:paraId="76A43245" w14:textId="77777777" w:rsidR="005D3E55" w:rsidRDefault="005D3E55" w:rsidP="005D3E55">
      <w:pPr>
        <w:pStyle w:val="ad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</w:p>
    <w:p w14:paraId="1429725C" w14:textId="77777777" w:rsidR="005D3E55" w:rsidRDefault="005D3E55" w:rsidP="005D3E55">
      <w:pPr>
        <w:pStyle w:val="ad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</w:p>
    <w:p w14:paraId="1514FF7A" w14:textId="77777777" w:rsidR="005D3E55" w:rsidRDefault="005D3E55" w:rsidP="005D3E55">
      <w:pPr>
        <w:pStyle w:val="ad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</w:p>
    <w:p w14:paraId="1C8FCE02" w14:textId="28FFC137" w:rsidR="005D3E55" w:rsidRDefault="00A473DC" w:rsidP="005D3E55">
      <w:pPr>
        <w:pStyle w:val="ad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ходе экспертизы установлено следующее</w:t>
      </w:r>
      <w:r w:rsidR="005D3E55">
        <w:rPr>
          <w:sz w:val="26"/>
          <w:szCs w:val="26"/>
        </w:rPr>
        <w:t>.</w:t>
      </w:r>
    </w:p>
    <w:p w14:paraId="62A11996" w14:textId="53DEE4E3" w:rsidR="00DB36DD" w:rsidRPr="005D3E55" w:rsidRDefault="00DB36DD" w:rsidP="005D3E55">
      <w:pPr>
        <w:pStyle w:val="ad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7D33D4">
        <w:rPr>
          <w:sz w:val="26"/>
          <w:szCs w:val="26"/>
        </w:rPr>
        <w:t>Решением Думы города Пыть-Яха от 23.12.2024 № 306 «</w:t>
      </w:r>
      <w:r w:rsidRPr="007D33D4">
        <w:rPr>
          <w:bCs/>
          <w:sz w:val="26"/>
          <w:szCs w:val="26"/>
        </w:rPr>
        <w:t>О бюджете города Пыть-Яха на 2025 год и на плановый период 2026 и 2027 годов</w:t>
      </w:r>
      <w:r w:rsidRPr="007D33D4">
        <w:rPr>
          <w:sz w:val="26"/>
          <w:szCs w:val="26"/>
        </w:rPr>
        <w:t>»</w:t>
      </w:r>
      <w:r>
        <w:rPr>
          <w:sz w:val="26"/>
          <w:szCs w:val="26"/>
        </w:rPr>
        <w:t xml:space="preserve"> расходы на финансирование инвестиционный проектов в городе Пыть-Яхе не предусмотрены.</w:t>
      </w:r>
    </w:p>
    <w:p w14:paraId="3599DFC8" w14:textId="77777777" w:rsidR="00DB36DD" w:rsidRDefault="00DB36DD" w:rsidP="00801B89">
      <w:pPr>
        <w:tabs>
          <w:tab w:val="left" w:pos="709"/>
        </w:tabs>
        <w:ind w:right="-1"/>
        <w:jc w:val="both"/>
        <w:rPr>
          <w:sz w:val="26"/>
          <w:szCs w:val="26"/>
        </w:rPr>
      </w:pPr>
    </w:p>
    <w:p w14:paraId="3820ED0D" w14:textId="1B9354D6" w:rsidR="00675773" w:rsidRDefault="00675773" w:rsidP="00675773">
      <w:pPr>
        <w:pStyle w:val="ad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3F5696">
        <w:rPr>
          <w:sz w:val="26"/>
          <w:szCs w:val="26"/>
        </w:rPr>
        <w:tab/>
      </w:r>
      <w:r>
        <w:rPr>
          <w:sz w:val="26"/>
          <w:szCs w:val="26"/>
        </w:rPr>
        <w:t xml:space="preserve">Согласно </w:t>
      </w:r>
      <w:hyperlink r:id="rId8" w:history="1">
        <w:r w:rsidRPr="003F5696">
          <w:rPr>
            <w:rStyle w:val="a8"/>
            <w:color w:val="auto"/>
            <w:sz w:val="26"/>
            <w:szCs w:val="26"/>
            <w:u w:val="none"/>
          </w:rPr>
          <w:t>ст</w:t>
        </w:r>
        <w:r w:rsidR="009C6F02">
          <w:rPr>
            <w:rStyle w:val="a8"/>
            <w:color w:val="auto"/>
            <w:sz w:val="26"/>
            <w:szCs w:val="26"/>
            <w:u w:val="none"/>
          </w:rPr>
          <w:t>.</w:t>
        </w:r>
        <w:r w:rsidRPr="003F5696">
          <w:rPr>
            <w:rStyle w:val="a8"/>
            <w:color w:val="auto"/>
            <w:sz w:val="26"/>
            <w:szCs w:val="26"/>
            <w:u w:val="none"/>
          </w:rPr>
          <w:t xml:space="preserve"> 10</w:t>
        </w:r>
      </w:hyperlink>
      <w:r w:rsidRPr="003F5696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Pr="003F5696">
        <w:rPr>
          <w:sz w:val="26"/>
          <w:szCs w:val="26"/>
        </w:rPr>
        <w:t xml:space="preserve">акона </w:t>
      </w:r>
      <w:r>
        <w:rPr>
          <w:sz w:val="26"/>
          <w:szCs w:val="26"/>
        </w:rPr>
        <w:t xml:space="preserve">№ 39-ФЗ </w:t>
      </w:r>
      <w:r w:rsidRPr="003F5696">
        <w:rPr>
          <w:sz w:val="26"/>
          <w:szCs w:val="26"/>
        </w:rPr>
        <w:t>не исключается взаимодействие в инвестиционной деятельности, осуществляемой в форме капитальных вложений, между органами государственной власти</w:t>
      </w:r>
      <w:r>
        <w:rPr>
          <w:sz w:val="26"/>
          <w:szCs w:val="26"/>
        </w:rPr>
        <w:t xml:space="preserve"> Российской Федерации</w:t>
      </w:r>
      <w:r w:rsidRPr="003F5696">
        <w:rPr>
          <w:sz w:val="26"/>
          <w:szCs w:val="26"/>
        </w:rPr>
        <w:t>, органами государственной власти субъектов Российской Федерации и ор</w:t>
      </w:r>
      <w:r>
        <w:rPr>
          <w:sz w:val="26"/>
          <w:szCs w:val="26"/>
        </w:rPr>
        <w:t>ганами местного самоуправления.</w:t>
      </w:r>
    </w:p>
    <w:p w14:paraId="6232EF00" w14:textId="7E3F5373" w:rsidR="00675773" w:rsidRDefault="00675773" w:rsidP="00675773">
      <w:pPr>
        <w:pStyle w:val="ad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Взаимодействие Администрации города Пыть-Яха и субъектов инвестиционной деятельности регулируется Соглашением, заключенным с Департаментом экономического развития Ханты-Мансийского автономного округа-Югры и </w:t>
      </w:r>
      <w:r w:rsidR="00CB7292">
        <w:rPr>
          <w:sz w:val="26"/>
          <w:szCs w:val="26"/>
        </w:rPr>
        <w:t>п</w:t>
      </w:r>
      <w:r>
        <w:rPr>
          <w:sz w:val="26"/>
          <w:szCs w:val="26"/>
        </w:rPr>
        <w:t xml:space="preserve">остановлением главы города от 28.12.2017 № 60-пг «Об утверждении регламента сопровождения инвестиционных проектов в городе Пыть-Яхе». </w:t>
      </w:r>
    </w:p>
    <w:p w14:paraId="09A1B830" w14:textId="77777777" w:rsidR="00A40C93" w:rsidRDefault="00A40C93" w:rsidP="00675773">
      <w:pPr>
        <w:pStyle w:val="ad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</w:p>
    <w:p w14:paraId="60D1B5A4" w14:textId="3EA1F304" w:rsidR="00A40C93" w:rsidRDefault="00A40C93" w:rsidP="00A40C93">
      <w:pPr>
        <w:pStyle w:val="ad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48 Закона № 131-ФЗ, ст. 37 Устава города Пыть-Яха м</w:t>
      </w:r>
      <w:r w:rsidRPr="00A40C93">
        <w:rPr>
          <w:sz w:val="26"/>
          <w:szCs w:val="26"/>
        </w:rPr>
        <w:t>униципальные правовые акты могут быть отменены органами местного самоуправления, принявшими (издавшими) соответствующий муниципальный правовой акт</w:t>
      </w:r>
      <w:r>
        <w:rPr>
          <w:sz w:val="26"/>
          <w:szCs w:val="26"/>
        </w:rPr>
        <w:t xml:space="preserve">. </w:t>
      </w:r>
      <w:r w:rsidR="005D3E55" w:rsidRPr="003A614B">
        <w:rPr>
          <w:sz w:val="26"/>
          <w:szCs w:val="26"/>
        </w:rPr>
        <w:t xml:space="preserve">Таким образом, </w:t>
      </w:r>
      <w:r w:rsidR="003A614B" w:rsidRPr="003A614B">
        <w:rPr>
          <w:sz w:val="26"/>
          <w:szCs w:val="26"/>
        </w:rPr>
        <w:t>проект решения рассматривается в рамках полномочий.</w:t>
      </w:r>
      <w:r w:rsidR="003A614B">
        <w:rPr>
          <w:sz w:val="26"/>
          <w:szCs w:val="26"/>
        </w:rPr>
        <w:t xml:space="preserve"> </w:t>
      </w:r>
    </w:p>
    <w:p w14:paraId="6B7EE5FD" w14:textId="6199ACCE" w:rsidR="00156CEF" w:rsidRPr="007D33D4" w:rsidRDefault="00156CEF" w:rsidP="007D33D4">
      <w:pPr>
        <w:pStyle w:val="ad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</w:p>
    <w:p w14:paraId="20798D62" w14:textId="7C46D97F" w:rsidR="00541337" w:rsidRDefault="0076320A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541337">
        <w:rPr>
          <w:sz w:val="26"/>
          <w:szCs w:val="26"/>
        </w:rPr>
        <w:t xml:space="preserve">амечания финансово-экономического характера отсутствуют. </w:t>
      </w:r>
    </w:p>
    <w:p w14:paraId="78370F27" w14:textId="3B3572EF" w:rsidR="00541337" w:rsidRPr="003E022C" w:rsidRDefault="00541337" w:rsidP="00801B89">
      <w:pPr>
        <w:tabs>
          <w:tab w:val="left" w:pos="709"/>
        </w:tabs>
        <w:ind w:right="-1" w:firstLine="709"/>
        <w:jc w:val="both"/>
        <w:rPr>
          <w:bCs/>
          <w:sz w:val="20"/>
          <w:szCs w:val="20"/>
        </w:rPr>
      </w:pPr>
      <w:r>
        <w:rPr>
          <w:bCs/>
          <w:sz w:val="26"/>
          <w:szCs w:val="26"/>
        </w:rPr>
        <w:t xml:space="preserve"> </w:t>
      </w:r>
    </w:p>
    <w:p w14:paraId="158A2026" w14:textId="3C58455B" w:rsidR="00AB520F" w:rsidRPr="00AB520F" w:rsidRDefault="00541337" w:rsidP="00AB520F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B520F" w:rsidRPr="00AB520F">
        <w:rPr>
          <w:sz w:val="26"/>
          <w:szCs w:val="26"/>
        </w:rPr>
        <w:t>Счётно-контрольная палата рекомендует Думе города к рассмотрению проект решения Думы города Пыть-Яха «О признании утратившими силу решения Думы города Пыть-Яха от 26.04.2007 № 181 «Об утверждении Положения о муниципальной поддержке инвестиционных</w:t>
      </w:r>
      <w:r w:rsidR="00AB520F">
        <w:rPr>
          <w:sz w:val="26"/>
          <w:szCs w:val="26"/>
        </w:rPr>
        <w:t xml:space="preserve"> </w:t>
      </w:r>
      <w:r w:rsidR="00AB520F" w:rsidRPr="00AB520F">
        <w:rPr>
          <w:sz w:val="26"/>
          <w:szCs w:val="26"/>
        </w:rPr>
        <w:t>проектов на территории города Пыть-Яха» (в ред. от 22.11.2011 № 90, от 14.10.2014 № 285)</w:t>
      </w:r>
      <w:r w:rsidR="00AB520F">
        <w:rPr>
          <w:sz w:val="26"/>
          <w:szCs w:val="26"/>
        </w:rPr>
        <w:t xml:space="preserve">. </w:t>
      </w:r>
    </w:p>
    <w:p w14:paraId="2ED2F44C" w14:textId="52F646D8" w:rsidR="00097940" w:rsidRPr="00097940" w:rsidRDefault="00097940" w:rsidP="00801B89">
      <w:pPr>
        <w:tabs>
          <w:tab w:val="left" w:pos="709"/>
        </w:tabs>
        <w:jc w:val="both"/>
        <w:rPr>
          <w:sz w:val="26"/>
          <w:szCs w:val="26"/>
        </w:rPr>
      </w:pPr>
    </w:p>
    <w:p w14:paraId="678D7798" w14:textId="77777777" w:rsidR="00541337" w:rsidRPr="00C67051" w:rsidRDefault="00541337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3931F23D" w14:textId="77777777" w:rsidR="00541337" w:rsidRPr="00C67051" w:rsidRDefault="00541337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Инспектор </w:t>
      </w:r>
    </w:p>
    <w:p w14:paraId="4C26D6D7" w14:textId="77777777" w:rsidR="00541337" w:rsidRPr="00C67051" w:rsidRDefault="00541337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>Счетно-контрольной палаты</w:t>
      </w:r>
    </w:p>
    <w:p w14:paraId="090CD74B" w14:textId="21A6F023" w:rsidR="00541337" w:rsidRPr="00C67051" w:rsidRDefault="00541337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города Пыть-Яха                                                                                               </w:t>
      </w:r>
      <w:r>
        <w:rPr>
          <w:sz w:val="26"/>
          <w:szCs w:val="26"/>
        </w:rPr>
        <w:t xml:space="preserve">       </w:t>
      </w:r>
      <w:r w:rsidR="00F908AA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C67051">
        <w:rPr>
          <w:sz w:val="26"/>
          <w:szCs w:val="26"/>
        </w:rPr>
        <w:t xml:space="preserve">Г.Ф. Урубкова </w:t>
      </w:r>
    </w:p>
    <w:p w14:paraId="4CABFBE9" w14:textId="77777777" w:rsidR="00541337" w:rsidRPr="00A64C2E" w:rsidRDefault="00541337" w:rsidP="00801B89">
      <w:pPr>
        <w:tabs>
          <w:tab w:val="left" w:pos="709"/>
        </w:tabs>
        <w:jc w:val="both"/>
        <w:rPr>
          <w:sz w:val="26"/>
          <w:szCs w:val="26"/>
        </w:rPr>
      </w:pPr>
    </w:p>
    <w:p w14:paraId="7CEC052A" w14:textId="77777777" w:rsidR="00541337" w:rsidRPr="00C67051" w:rsidRDefault="00541337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25064DE9" w14:textId="058F0F34" w:rsidR="00414E45" w:rsidRPr="00034CC4" w:rsidRDefault="00414E45" w:rsidP="00801B89">
      <w:pPr>
        <w:tabs>
          <w:tab w:val="left" w:pos="709"/>
        </w:tabs>
        <w:ind w:right="-1"/>
        <w:jc w:val="both"/>
        <w:rPr>
          <w:sz w:val="26"/>
          <w:szCs w:val="26"/>
        </w:rPr>
      </w:pPr>
    </w:p>
    <w:p w14:paraId="4695DAC1" w14:textId="4C6CC3F3" w:rsidR="00414E45" w:rsidRPr="00034CC4" w:rsidRDefault="00414E45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414E45" w:rsidRPr="00034CC4" w:rsidSect="006A3722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63C8F" w14:textId="77777777" w:rsidR="00840A95" w:rsidRDefault="00840A95">
      <w:r>
        <w:separator/>
      </w:r>
    </w:p>
  </w:endnote>
  <w:endnote w:type="continuationSeparator" w:id="0">
    <w:p w14:paraId="2343A0D4" w14:textId="77777777" w:rsidR="00840A95" w:rsidRDefault="00840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54CC9" w14:textId="77777777" w:rsidR="00840A95" w:rsidRDefault="00840A95">
      <w:r>
        <w:separator/>
      </w:r>
    </w:p>
  </w:footnote>
  <w:footnote w:type="continuationSeparator" w:id="0">
    <w:p w14:paraId="0EC0E6B0" w14:textId="77777777" w:rsidR="00840A95" w:rsidRDefault="00840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5F9AC" w14:textId="77777777" w:rsidR="003A7230" w:rsidRDefault="00BE3BD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93DD9">
      <w:rPr>
        <w:noProof/>
      </w:rPr>
      <w:t>2</w:t>
    </w:r>
    <w:r>
      <w:fldChar w:fldCharType="end"/>
    </w:r>
  </w:p>
  <w:p w14:paraId="60783A56" w14:textId="77777777" w:rsidR="003A7230" w:rsidRDefault="00840A9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E45"/>
    <w:rsid w:val="00064E94"/>
    <w:rsid w:val="0006705B"/>
    <w:rsid w:val="00097940"/>
    <w:rsid w:val="000D6D40"/>
    <w:rsid w:val="0015338F"/>
    <w:rsid w:val="00156CEF"/>
    <w:rsid w:val="001A0784"/>
    <w:rsid w:val="001B79E9"/>
    <w:rsid w:val="001B7FD9"/>
    <w:rsid w:val="001C1B18"/>
    <w:rsid w:val="0020288C"/>
    <w:rsid w:val="00253B43"/>
    <w:rsid w:val="0027723F"/>
    <w:rsid w:val="0029706D"/>
    <w:rsid w:val="002A5510"/>
    <w:rsid w:val="002B1648"/>
    <w:rsid w:val="002B1C85"/>
    <w:rsid w:val="002D19AE"/>
    <w:rsid w:val="002E1CD0"/>
    <w:rsid w:val="00307AD0"/>
    <w:rsid w:val="00344B5B"/>
    <w:rsid w:val="00356682"/>
    <w:rsid w:val="00372798"/>
    <w:rsid w:val="003A22D4"/>
    <w:rsid w:val="003A614B"/>
    <w:rsid w:val="003C6C66"/>
    <w:rsid w:val="003D3D27"/>
    <w:rsid w:val="003D6347"/>
    <w:rsid w:val="003E022C"/>
    <w:rsid w:val="003F138B"/>
    <w:rsid w:val="003F5696"/>
    <w:rsid w:val="003F5823"/>
    <w:rsid w:val="004079F8"/>
    <w:rsid w:val="00414E45"/>
    <w:rsid w:val="004152D4"/>
    <w:rsid w:val="004369CF"/>
    <w:rsid w:val="00451D61"/>
    <w:rsid w:val="004C46D5"/>
    <w:rsid w:val="004F27A9"/>
    <w:rsid w:val="00517E0A"/>
    <w:rsid w:val="00541337"/>
    <w:rsid w:val="00563683"/>
    <w:rsid w:val="00563CCB"/>
    <w:rsid w:val="00563D2E"/>
    <w:rsid w:val="005D3E55"/>
    <w:rsid w:val="005E310F"/>
    <w:rsid w:val="0061528A"/>
    <w:rsid w:val="00637321"/>
    <w:rsid w:val="0065597E"/>
    <w:rsid w:val="00671588"/>
    <w:rsid w:val="00675773"/>
    <w:rsid w:val="006A3722"/>
    <w:rsid w:val="006A5F38"/>
    <w:rsid w:val="00733DE5"/>
    <w:rsid w:val="0076320A"/>
    <w:rsid w:val="00772542"/>
    <w:rsid w:val="007C2258"/>
    <w:rsid w:val="007D33D4"/>
    <w:rsid w:val="007D68F1"/>
    <w:rsid w:val="007D7F60"/>
    <w:rsid w:val="00801B89"/>
    <w:rsid w:val="00840A95"/>
    <w:rsid w:val="00867A1F"/>
    <w:rsid w:val="008748CF"/>
    <w:rsid w:val="00877C14"/>
    <w:rsid w:val="00886A60"/>
    <w:rsid w:val="008A305F"/>
    <w:rsid w:val="008A68BF"/>
    <w:rsid w:val="008E00C2"/>
    <w:rsid w:val="008E1BB6"/>
    <w:rsid w:val="00903709"/>
    <w:rsid w:val="00937126"/>
    <w:rsid w:val="009448EF"/>
    <w:rsid w:val="009520FC"/>
    <w:rsid w:val="00954252"/>
    <w:rsid w:val="00985D06"/>
    <w:rsid w:val="009C1F49"/>
    <w:rsid w:val="009C36D5"/>
    <w:rsid w:val="009C6F02"/>
    <w:rsid w:val="009C6F27"/>
    <w:rsid w:val="00A40C93"/>
    <w:rsid w:val="00A473DC"/>
    <w:rsid w:val="00A57CE5"/>
    <w:rsid w:val="00A84527"/>
    <w:rsid w:val="00AB3748"/>
    <w:rsid w:val="00AB520F"/>
    <w:rsid w:val="00AD3991"/>
    <w:rsid w:val="00AF0396"/>
    <w:rsid w:val="00B1199E"/>
    <w:rsid w:val="00B4335A"/>
    <w:rsid w:val="00BA5124"/>
    <w:rsid w:val="00BC037C"/>
    <w:rsid w:val="00BC6E78"/>
    <w:rsid w:val="00BE3BD5"/>
    <w:rsid w:val="00C92F98"/>
    <w:rsid w:val="00CB3CE9"/>
    <w:rsid w:val="00CB7292"/>
    <w:rsid w:val="00CE1C3C"/>
    <w:rsid w:val="00CF33BD"/>
    <w:rsid w:val="00D17D9C"/>
    <w:rsid w:val="00D51115"/>
    <w:rsid w:val="00D54301"/>
    <w:rsid w:val="00D63F14"/>
    <w:rsid w:val="00D757D2"/>
    <w:rsid w:val="00D93DD9"/>
    <w:rsid w:val="00DB36DD"/>
    <w:rsid w:val="00DB71B0"/>
    <w:rsid w:val="00DC4FC6"/>
    <w:rsid w:val="00DE4B03"/>
    <w:rsid w:val="00DF54A0"/>
    <w:rsid w:val="00DF5A3D"/>
    <w:rsid w:val="00DF7604"/>
    <w:rsid w:val="00E15546"/>
    <w:rsid w:val="00E25EBF"/>
    <w:rsid w:val="00E42A58"/>
    <w:rsid w:val="00E436EF"/>
    <w:rsid w:val="00E46AF4"/>
    <w:rsid w:val="00E85373"/>
    <w:rsid w:val="00E929BC"/>
    <w:rsid w:val="00E97B3F"/>
    <w:rsid w:val="00EB10B5"/>
    <w:rsid w:val="00EB196B"/>
    <w:rsid w:val="00EF2005"/>
    <w:rsid w:val="00F01C49"/>
    <w:rsid w:val="00F43272"/>
    <w:rsid w:val="00F56015"/>
    <w:rsid w:val="00F85848"/>
    <w:rsid w:val="00F908AA"/>
    <w:rsid w:val="00F91A4D"/>
    <w:rsid w:val="00F92E10"/>
    <w:rsid w:val="00F9486D"/>
    <w:rsid w:val="00FA3E55"/>
    <w:rsid w:val="00FA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05639"/>
  <w15:chartTrackingRefBased/>
  <w15:docId w15:val="{B400ED5B-ABF0-4ACA-9C99-2A3B7888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33D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414E45"/>
    <w:pPr>
      <w:ind w:left="720"/>
    </w:pPr>
  </w:style>
  <w:style w:type="paragraph" w:styleId="a3">
    <w:name w:val="header"/>
    <w:basedOn w:val="a"/>
    <w:link w:val="a4"/>
    <w:rsid w:val="00414E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14E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14E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Знак Знак Знак Знак Знак Знак Знак Знак"/>
    <w:basedOn w:val="a"/>
    <w:rsid w:val="00414E4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Body Text"/>
    <w:basedOn w:val="a"/>
    <w:link w:val="a7"/>
    <w:rsid w:val="00414E45"/>
    <w:pPr>
      <w:spacing w:after="120"/>
    </w:pPr>
    <w:rPr>
      <w:szCs w:val="20"/>
    </w:rPr>
  </w:style>
  <w:style w:type="character" w:customStyle="1" w:styleId="a7">
    <w:name w:val="Основной текст Знак"/>
    <w:basedOn w:val="a0"/>
    <w:link w:val="a6"/>
    <w:rsid w:val="00414E4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rsid w:val="00541337"/>
    <w:rPr>
      <w:color w:val="0563C1"/>
      <w:u w:val="single"/>
    </w:rPr>
  </w:style>
  <w:style w:type="paragraph" w:styleId="a9">
    <w:name w:val="footer"/>
    <w:basedOn w:val="a"/>
    <w:link w:val="aa"/>
    <w:uiPriority w:val="99"/>
    <w:unhideWhenUsed/>
    <w:rsid w:val="00AF03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F03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C36D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C36D5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Normal (Web)"/>
    <w:basedOn w:val="a"/>
    <w:uiPriority w:val="99"/>
    <w:unhideWhenUsed/>
    <w:rsid w:val="00563CC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7D33D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23436&amp;dst=100056&amp;field=134&amp;date=06.02.20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49093-3274-42BF-92CF-9827ACC6D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1609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53</cp:revision>
  <cp:lastPrinted>2025-02-07T07:45:00Z</cp:lastPrinted>
  <dcterms:created xsi:type="dcterms:W3CDTF">2025-01-03T14:42:00Z</dcterms:created>
  <dcterms:modified xsi:type="dcterms:W3CDTF">2025-02-07T07:45:00Z</dcterms:modified>
</cp:coreProperties>
</file>